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83C" w:rsidRDefault="00773A31">
      <w:pPr>
        <w:rPr>
          <w:sz w:val="24"/>
          <w:szCs w:val="24"/>
        </w:rPr>
      </w:pPr>
      <w:bookmarkStart w:id="0" w:name="_GoBack"/>
      <w:r w:rsidRPr="00773A31">
        <w:rPr>
          <w:rFonts w:eastAsia="Times New Roman"/>
          <w:noProof/>
        </w:rPr>
        <w:drawing>
          <wp:anchor distT="0" distB="0" distL="0" distR="0" simplePos="0" relativeHeight="251674624" behindDoc="1" locked="0" layoutInCell="1" allowOverlap="1" wp14:anchorId="48BE5539" wp14:editId="48D858F4">
            <wp:simplePos x="0" y="0"/>
            <wp:positionH relativeFrom="page">
              <wp:posOffset>1992651</wp:posOffset>
            </wp:positionH>
            <wp:positionV relativeFrom="page">
              <wp:posOffset>-1011577</wp:posOffset>
            </wp:positionV>
            <wp:extent cx="6766529" cy="9563180"/>
            <wp:effectExtent l="1390650" t="0" r="1387475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768913" cy="956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2083C" w:rsidRDefault="00F2083C">
      <w:pPr>
        <w:sectPr w:rsidR="00F2083C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F2083C" w:rsidRDefault="001C4934">
      <w:pPr>
        <w:spacing w:line="236" w:lineRule="auto"/>
        <w:ind w:left="120" w:righ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Календарно- тематическое планирование разработано в соответствии с рабочей программой учебного предмета “Математика” 1-4 классы. На основании учебного плана МБ</w:t>
      </w:r>
      <w:r w:rsidR="007078C1">
        <w:rPr>
          <w:rFonts w:eastAsia="Times New Roman"/>
          <w:sz w:val="24"/>
          <w:szCs w:val="24"/>
        </w:rPr>
        <w:t>ОУ “</w:t>
      </w:r>
      <w:proofErr w:type="spellStart"/>
      <w:r w:rsidR="007078C1">
        <w:rPr>
          <w:rFonts w:eastAsia="Times New Roman"/>
          <w:sz w:val="24"/>
          <w:szCs w:val="24"/>
        </w:rPr>
        <w:t>Большетиганская</w:t>
      </w:r>
      <w:proofErr w:type="spellEnd"/>
      <w:r w:rsidR="007078C1">
        <w:rPr>
          <w:rFonts w:eastAsia="Times New Roman"/>
          <w:sz w:val="24"/>
          <w:szCs w:val="24"/>
        </w:rPr>
        <w:t xml:space="preserve"> ООШ</w:t>
      </w:r>
      <w:r w:rsidR="00E13B93" w:rsidRPr="00E13B93">
        <w:rPr>
          <w:rFonts w:eastAsia="Times New Roman"/>
          <w:color w:val="000000"/>
          <w:sz w:val="24"/>
          <w:szCs w:val="20"/>
          <w:lang w:val="tt-RU"/>
        </w:rPr>
        <w:t xml:space="preserve"> имени Абдуллы </w:t>
      </w:r>
      <w:proofErr w:type="gramStart"/>
      <w:r w:rsidR="00E13B93" w:rsidRPr="00E13B93">
        <w:rPr>
          <w:rFonts w:eastAsia="Times New Roman"/>
          <w:color w:val="000000"/>
          <w:sz w:val="24"/>
          <w:szCs w:val="20"/>
          <w:lang w:val="tt-RU"/>
        </w:rPr>
        <w:t>Баттала</w:t>
      </w:r>
      <w:r w:rsidR="00E13B93">
        <w:rPr>
          <w:rFonts w:eastAsia="Times New Roman"/>
          <w:sz w:val="24"/>
          <w:szCs w:val="24"/>
        </w:rPr>
        <w:t xml:space="preserve"> ”</w:t>
      </w:r>
      <w:proofErr w:type="gramEnd"/>
      <w:r w:rsidR="00E13B93">
        <w:rPr>
          <w:rFonts w:eastAsia="Times New Roman"/>
          <w:sz w:val="24"/>
          <w:szCs w:val="24"/>
        </w:rPr>
        <w:t xml:space="preserve"> на 2021-2022</w:t>
      </w:r>
      <w:r>
        <w:rPr>
          <w:rFonts w:eastAsia="Times New Roman"/>
          <w:sz w:val="24"/>
          <w:szCs w:val="24"/>
        </w:rPr>
        <w:t xml:space="preserve"> учебный год на изучение математики в 1 классе отводится 4 часа в неделю. Для освоения рабочей программы учебного предмета “Математика” в 1 классе используются учебники из УМК “Перспектива” авторов </w:t>
      </w:r>
      <w:r>
        <w:rPr>
          <w:rFonts w:eastAsia="Times New Roman"/>
          <w:color w:val="231F20"/>
        </w:rPr>
        <w:t>Г.В.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Дорофеев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Т.Н.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Миракова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«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Математика»: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учебник для учащихся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класса общеобразовательных учреждений: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ч.</w:t>
      </w:r>
    </w:p>
    <w:p w:rsidR="00F2083C" w:rsidRDefault="00F2083C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580"/>
        <w:gridCol w:w="100"/>
        <w:gridCol w:w="2200"/>
        <w:gridCol w:w="1540"/>
        <w:gridCol w:w="9200"/>
        <w:gridCol w:w="1000"/>
        <w:gridCol w:w="980"/>
      </w:tblGrid>
      <w:tr w:rsidR="00F2083C">
        <w:trPr>
          <w:trHeight w:val="257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№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F2083C" w:rsidRDefault="00F2083C"/>
        </w:tc>
        <w:tc>
          <w:tcPr>
            <w:tcW w:w="2200" w:type="dxa"/>
            <w:tcBorders>
              <w:top w:val="single" w:sz="8" w:space="0" w:color="auto"/>
            </w:tcBorders>
            <w:vAlign w:val="bottom"/>
          </w:tcPr>
          <w:p w:rsidR="00F2083C" w:rsidRDefault="00F2083C"/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F2083C" w:rsidRDefault="00F2083C"/>
        </w:tc>
        <w:tc>
          <w:tcPr>
            <w:tcW w:w="9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уро</w:t>
            </w:r>
          </w:p>
        </w:tc>
        <w:tc>
          <w:tcPr>
            <w:tcW w:w="100" w:type="dxa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20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2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5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9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294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1C4934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Сравнение и счёт предметов (12 ч)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Какая бывает форма. </w:t>
            </w:r>
            <w:r>
              <w:rPr>
                <w:rFonts w:eastAsia="Times New Roman"/>
              </w:rPr>
              <w:t>Сравнение предметов по форме.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Форма плоских геометрических фигур: круглая, прямоугольная, квадратная, треугольная, овальная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Разговор о величине. </w:t>
            </w:r>
            <w:r>
              <w:rPr>
                <w:rFonts w:eastAsia="Times New Roman"/>
              </w:rPr>
              <w:t>Сравнение предметов по размерам.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Установление отношений: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больше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меньше,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шире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уже,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выше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ниже,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длиннее — короче и др.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Расположение предметов. </w:t>
            </w:r>
            <w:r>
              <w:rPr>
                <w:rFonts w:eastAsia="Times New Roman"/>
              </w:rPr>
              <w:t>Расположение предметов в пространстве.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Ориентация на плоскости и в пространстве с использованием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слов: на, над, под, между, слева, справа, перед, за, вверху, внизу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Количественный счёт предметов. </w:t>
            </w:r>
            <w:r>
              <w:rPr>
                <w:rFonts w:eastAsia="Times New Roman"/>
              </w:rPr>
              <w:t>Счёт предметов в пределах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10: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прямой и обратный.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Количественные числительные: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один,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два,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три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т. д.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Порядковый  счёт  предметов.  </w:t>
            </w:r>
            <w:r>
              <w:rPr>
                <w:rFonts w:eastAsia="Times New Roman"/>
              </w:rPr>
              <w:t>Упорядочивание  предметов.</w:t>
            </w:r>
            <w:r>
              <w:rPr>
                <w:rFonts w:eastAsia="Times New Roman"/>
                <w:b/>
                <w:bCs/>
              </w:rPr>
              <w:t xml:space="preserve">  </w:t>
            </w:r>
            <w:r>
              <w:rPr>
                <w:rFonts w:eastAsia="Times New Roman"/>
              </w:rPr>
              <w:t>Знакомство  с  порядковыми  числительными:</w:t>
            </w:r>
            <w:r>
              <w:rPr>
                <w:rFonts w:eastAsia="Times New Roman"/>
                <w:b/>
                <w:bCs/>
              </w:rPr>
              <w:t xml:space="preserve">  </w:t>
            </w:r>
            <w:r>
              <w:rPr>
                <w:rFonts w:eastAsia="Times New Roman"/>
              </w:rPr>
              <w:t>первый,</w:t>
            </w:r>
            <w:r>
              <w:rPr>
                <w:rFonts w:eastAsia="Times New Roman"/>
                <w:b/>
                <w:bCs/>
              </w:rPr>
              <w:t xml:space="preserve">  </w:t>
            </w:r>
            <w:r>
              <w:rPr>
                <w:rFonts w:eastAsia="Times New Roman"/>
              </w:rPr>
              <w:t>второй…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Порядковый счёт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Чем похожи? Чем различаются? </w:t>
            </w:r>
            <w:r>
              <w:rPr>
                <w:rFonts w:eastAsia="Times New Roman"/>
              </w:rPr>
              <w:t>Сравнение предметов по форме,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размерам и другим признакам,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выявление свойств предметов,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нахождение  предметов,  обладающих  заданными  свойствами,  выявление  общего  у  разных  предметов,  нахождение  различия  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предметов, сходных в каком-то отношении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Расположение предметов по размеру. </w:t>
            </w:r>
            <w:r>
              <w:rPr>
                <w:rFonts w:eastAsia="Times New Roman"/>
              </w:rPr>
              <w:t>Расположение предметов по величине в порядке увеличения или уменьшения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Столько же. Больше. Меньше. </w:t>
            </w:r>
            <w:r>
              <w:rPr>
                <w:rFonts w:eastAsia="Times New Roman"/>
              </w:rPr>
              <w:t>Сравнение двух групп предметов с объединением предметов в пары: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столько же,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больше,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меньше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9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Что сначала? Что потом? </w:t>
            </w:r>
            <w:r>
              <w:rPr>
                <w:rFonts w:eastAsia="Times New Roman"/>
              </w:rPr>
              <w:t>Распределение событий по времени: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сначала,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потом,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до,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после,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раньше,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позже.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Направление движения.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Упражнения на составление маршрутов движения и кодирование маршрутов по заданному описанию. Чтение маршрутов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На сколько больше? На сколько меньше? </w:t>
            </w:r>
            <w:r>
              <w:rPr>
                <w:rFonts w:eastAsia="Times New Roman"/>
              </w:rPr>
              <w:t>Сравнение численностей двух множеств предметов: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много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мало,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немного,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больше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меньше, столько же, поровну.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Два способа уравнивания численностей множеств. Разностное сравнение численностей множеств: на сколько больше? На сколько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меньше?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1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2300" w:type="dxa"/>
            <w:gridSpan w:val="2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9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</w:t>
            </w:r>
          </w:p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Урок повторения и самоконтроля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1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Выполнение упражнений на повторение и закрепление изученного материала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F2083C" w:rsidRDefault="001C4934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highlight w:val="lightGray"/>
              </w:rPr>
              <w:t>Множества и действия над ними (9 ч)</w:t>
            </w:r>
          </w:p>
        </w:tc>
        <w:tc>
          <w:tcPr>
            <w:tcW w:w="9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Множество. Элемент множества. </w:t>
            </w:r>
            <w:r>
              <w:rPr>
                <w:rFonts w:eastAsia="Times New Roman"/>
              </w:rPr>
              <w:t>Рассмотрение различных конечных множеств предметов или фигур,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выделение элементов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множеств, группировка предметов или фигур по некоторому общему признаку, определение характеристического свойства заданного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множества, задание множества перечислением его элементов.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327"/>
        </w:trPr>
        <w:tc>
          <w:tcPr>
            <w:tcW w:w="12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920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</w:tr>
    </w:tbl>
    <w:p w:rsidR="00F2083C" w:rsidRDefault="00F2083C">
      <w:pPr>
        <w:sectPr w:rsidR="00F2083C">
          <w:pgSz w:w="16840" w:h="11904" w:orient="landscape"/>
          <w:pgMar w:top="996" w:right="98" w:bottom="626" w:left="1020" w:header="0" w:footer="0" w:gutter="0"/>
          <w:cols w:space="720" w:equalWidth="0">
            <w:col w:w="15720"/>
          </w:cols>
        </w:sectPr>
      </w:pPr>
    </w:p>
    <w:p w:rsidR="00F2083C" w:rsidRDefault="00773A31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lastRenderedPageBreak/>
        <w:pict>
          <v:line id="Shape 2" o:spid="_x0000_s1027" style="position:absolute;left:0;text-align:left;z-index:251644928;visibility:visible;mso-wrap-distance-left:0;mso-wrap-distance-right:0;mso-position-horizontal-relative:page;mso-position-vertical-relative:page" from="50.9pt,49.9pt" to="836.6pt,49.9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3" o:spid="_x0000_s1028" style="position:absolute;left:0;text-align:left;z-index:251645952;visibility:visible;mso-wrap-distance-left:0;mso-wrap-distance-right:0;mso-position-horizontal-relative:page;mso-position-vertical-relative:page" from="50.9pt,63.1pt" to="836.6pt,63.1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4" o:spid="_x0000_s1029" style="position:absolute;left:0;text-align:left;z-index:251646976;visibility:visible;mso-wrap-distance-left:0;mso-wrap-distance-right:0;mso-position-horizontal-relative:page;mso-position-vertical-relative:page" from="50.9pt,76.1pt" to="836.6pt,76.1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5" o:spid="_x0000_s1030" style="position:absolute;left:0;text-align:left;z-index:251648000;visibility:visible;mso-wrap-distance-left:0;mso-wrap-distance-right:0;mso-position-horizontal-relative:page;mso-position-vertical-relative:page" from="50.9pt,102pt" to="836.6pt,102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6" o:spid="_x0000_s1031" style="position:absolute;left:0;text-align:left;z-index:251649024;visibility:visible;mso-wrap-distance-left:0;mso-wrap-distance-right:0;mso-position-horizontal-relative:page;mso-position-vertical-relative:page" from="50.9pt,127.7pt" to="836.6pt,127.7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7" o:spid="_x0000_s1032" style="position:absolute;left:0;text-align:left;z-index:251650048;visibility:visible;mso-wrap-distance-left:0;mso-wrap-distance-right:0;mso-position-horizontal-relative:page;mso-position-vertical-relative:page" from="50.9pt,140.9pt" to="836.6pt,140.9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8" o:spid="_x0000_s1033" style="position:absolute;left:0;text-align:left;z-index:251651072;visibility:visible;mso-wrap-distance-left:0;mso-wrap-distance-right:0;mso-position-horizontal-relative:page;mso-position-vertical-relative:page" from="50.9pt,166.85pt" to="836.6pt,166.8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9" o:spid="_x0000_s1034" style="position:absolute;left:0;text-align:left;z-index:251652096;visibility:visible;mso-wrap-distance-left:0;mso-wrap-distance-right:0;mso-position-horizontal-relative:page;mso-position-vertical-relative:page" from="50.9pt,192.5pt" to="836.6pt,192.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0" o:spid="_x0000_s1035" style="position:absolute;left:0;text-align:left;z-index:251653120;visibility:visible;mso-wrap-distance-left:0;mso-wrap-distance-right:0;mso-position-horizontal-relative:page;mso-position-vertical-relative:page" from="50.9pt,218.5pt" to="836.6pt,218.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1" o:spid="_x0000_s1036" style="position:absolute;left:0;text-align:left;z-index:251654144;visibility:visible;mso-wrap-distance-left:0;mso-wrap-distance-right:0;mso-position-horizontal-relative:page;mso-position-vertical-relative:page" from="50.9pt,235.05pt" to="836.6pt,235.0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2" o:spid="_x0000_s1037" style="position:absolute;left:0;text-align:left;z-index:251655168;visibility:visible;mso-wrap-distance-left:0;mso-wrap-distance-right:0;mso-position-horizontal-relative:page;mso-position-vertical-relative:page" from="50.9pt,251.85pt" to="836.6pt,251.8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3" o:spid="_x0000_s1038" style="position:absolute;left:0;text-align:left;z-index:251656192;visibility:visible;mso-wrap-distance-left:0;mso-wrap-distance-right:0;mso-position-horizontal-relative:page;mso-position-vertical-relative:page" from="50.9pt,277.55pt" to="836.6pt,277.55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4" o:spid="_x0000_s1039" style="position:absolute;left:0;text-align:left;z-index:251657216;visibility:visible;mso-wrap-distance-left:0;mso-wrap-distance-right:0;mso-position-horizontal-relative:page;mso-position-vertical-relative:page" from="50.9pt,315.95pt" to="836.6pt,315.9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5" o:spid="_x0000_s1040" style="position:absolute;left:0;text-align:left;z-index:251658240;visibility:visible;mso-wrap-distance-left:0;mso-wrap-distance-right:0;mso-position-horizontal-relative:page;mso-position-vertical-relative:page" from="50.9pt,329.15pt" to="836.6pt,329.1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6" o:spid="_x0000_s1041" style="position:absolute;left:0;text-align:left;z-index:251659264;visibility:visible;mso-wrap-distance-left:0;mso-wrap-distance-right:0;mso-position-horizontal-relative:page;mso-position-vertical-relative:page" from="50.9pt,342.35pt" to="836.6pt,342.35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7" o:spid="_x0000_s1042" style="position:absolute;left:0;text-align:left;z-index:251660288;visibility:visible;mso-wrap-distance-left:0;mso-wrap-distance-right:0;mso-position-horizontal-relative:page;mso-position-vertical-relative:page" from="50.9pt,355.55pt" to="836.6pt,355.5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8" o:spid="_x0000_s1043" style="position:absolute;left:0;text-align:left;z-index:251661312;visibility:visible;mso-wrap-distance-left:0;mso-wrap-distance-right:0;mso-position-horizontal-relative:page;mso-position-vertical-relative:page" from="50.9pt,394pt" to="836.6pt,394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19" o:spid="_x0000_s1044" style="position:absolute;left:0;text-align:left;z-index:251662336;visibility:visible;mso-wrap-distance-left:0;mso-wrap-distance-right:0;mso-position-horizontal-relative:page;mso-position-vertical-relative:page" from="50.9pt,407.2pt" to="836.6pt,407.2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0" o:spid="_x0000_s1045" style="position:absolute;left:0;text-align:left;z-index:251663360;visibility:visible;mso-wrap-distance-left:0;mso-wrap-distance-right:0;mso-position-horizontal-relative:page;mso-position-vertical-relative:page" from="50.9pt,432.9pt" to="836.6pt,432.9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1" o:spid="_x0000_s1046" style="position:absolute;left:0;text-align:left;z-index:251664384;visibility:visible;mso-wrap-distance-left:0;mso-wrap-distance-right:0;mso-position-horizontal-relative:page;mso-position-vertical-relative:page" from="50.9pt,458.8pt" to="836.6pt,458.8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2" o:spid="_x0000_s1047" style="position:absolute;left:0;text-align:left;z-index:251665408;visibility:visible;mso-wrap-distance-left:0;mso-wrap-distance-right:0;mso-position-horizontal-relative:page;mso-position-vertical-relative:page" from="50.9pt,471.75pt" to="836.6pt,471.7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3" o:spid="_x0000_s1048" style="position:absolute;left:0;text-align:left;z-index:251666432;visibility:visible;mso-wrap-distance-left:0;mso-wrap-distance-right:0;mso-position-horizontal-relative:page;mso-position-vertical-relative:page" from="737.25pt,49.7pt" to="737.25pt,549.1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4" o:spid="_x0000_s1049" style="position:absolute;left:0;text-align:left;z-index:251667456;visibility:visible;mso-wrap-distance-left:0;mso-wrap-distance-right:0;mso-position-horizontal-relative:page;mso-position-vertical-relative:page" from="50.9pt,510.45pt" to="836.6pt,510.45pt" o:allowincell="f" strokeweight=".48pt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5" o:spid="_x0000_s1050" style="position:absolute;left:0;text-align:left;z-index:251668480;visibility:visible;mso-wrap-distance-left:0;mso-wrap-distance-right:0;mso-position-horizontal-relative:page;mso-position-vertical-relative:page" from="51.1pt,49.7pt" to="51.1pt,549.1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6" o:spid="_x0000_s1051" style="position:absolute;left:0;text-align:left;z-index:251669504;visibility:visible;mso-wrap-distance-left:0;mso-wrap-distance-right:0;mso-position-horizontal-relative:page;mso-position-vertical-relative:page" from="84.95pt,49.7pt" to="84.95pt,549.1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7" o:spid="_x0000_s1052" style="position:absolute;left:0;text-align:left;z-index:251670528;visibility:visible;mso-wrap-distance-left:0;mso-wrap-distance-right:0;mso-position-horizontal-relative:page;mso-position-vertical-relative:page" from="786.95pt,49.7pt" to="786.95pt,549.1pt" o:allowincell="f" strokeweight=".16931mm">
            <w10:wrap anchorx="page" anchory="page"/>
          </v:line>
        </w:pict>
      </w:r>
      <w:r>
        <w:rPr>
          <w:rFonts w:eastAsia="Times New Roman"/>
          <w:b/>
          <w:bCs/>
        </w:rPr>
        <w:pict>
          <v:line id="Shape 28" o:spid="_x0000_s1053" style="position:absolute;left:0;text-align:left;z-index:251671552;visibility:visible;mso-wrap-distance-left:0;mso-wrap-distance-right:0;mso-position-horizontal-relative:page;mso-position-vertical-relative:page" from="836.4pt,49.7pt" to="836.4pt,549.1pt" o:allowincell="f" strokeweight=".16931mm">
            <w10:wrap anchorx="page" anchory="page"/>
          </v:line>
        </w:pict>
      </w:r>
      <w:r w:rsidR="001C4934">
        <w:rPr>
          <w:rFonts w:eastAsia="Times New Roman"/>
          <w:b/>
          <w:bCs/>
        </w:rPr>
        <w:t>Части множества</w:t>
      </w:r>
      <w:r w:rsidR="001C4934">
        <w:rPr>
          <w:rFonts w:eastAsia="Times New Roman"/>
        </w:rPr>
        <w:t>.</w:t>
      </w:r>
      <w:r w:rsidR="001C4934">
        <w:rPr>
          <w:rFonts w:eastAsia="Times New Roman"/>
          <w:b/>
          <w:bCs/>
        </w:rPr>
        <w:t xml:space="preserve"> </w:t>
      </w:r>
      <w:r w:rsidR="001C4934">
        <w:rPr>
          <w:rFonts w:eastAsia="Times New Roman"/>
        </w:rPr>
        <w:t>Разбиение множества предметов на группы в соответствии с указанными признаками.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>Части множества</w:t>
      </w:r>
      <w:r>
        <w:rPr>
          <w:rFonts w:eastAsia="Times New Roman"/>
        </w:rPr>
        <w:t>. Разбиение множества предметов на группы в соответствии с указанными признаками.</w:t>
      </w:r>
    </w:p>
    <w:p w:rsidR="00F2083C" w:rsidRDefault="00F2083C">
      <w:pPr>
        <w:spacing w:line="23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2" w:lineRule="auto"/>
        <w:ind w:left="567" w:right="7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Равные множества. </w:t>
      </w:r>
      <w:r>
        <w:rPr>
          <w:rFonts w:eastAsia="Times New Roman"/>
        </w:rPr>
        <w:t>Знакомство с понятием «равные множества», знаками = (равно) и ≠. Поэлементное сравнение двух-трёх конечных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множеств</w:t>
      </w:r>
    </w:p>
    <w:p w:rsidR="00F2083C" w:rsidRDefault="00F2083C">
      <w:pPr>
        <w:spacing w:line="24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Равные множества. </w:t>
      </w:r>
      <w:r>
        <w:rPr>
          <w:rFonts w:eastAsia="Times New Roman"/>
        </w:rPr>
        <w:t>Знакомство с понятием «равные множества», знаками = (равно) и ≠. Поэлементное сравнение двух-трёх конечных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множеств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Точки и линии. </w:t>
      </w:r>
      <w:r>
        <w:rPr>
          <w:rFonts w:eastAsia="Times New Roman"/>
        </w:rPr>
        <w:t>Знакомство с понятиями точки и линии (прямая линия и кривая линия) и их изображением на чертеже.</w:t>
      </w:r>
    </w:p>
    <w:p w:rsidR="00F2083C" w:rsidRDefault="00F2083C">
      <w:pPr>
        <w:spacing w:line="18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Внутри. Вне. Между. </w:t>
      </w:r>
      <w:r>
        <w:rPr>
          <w:rFonts w:eastAsia="Times New Roman"/>
        </w:rPr>
        <w:t>Знакомство с обозначением точек буквами русского алфавита. Расположение точек на прямой и на плоскости 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указанном порядке: внутри, вне, между. Подготовка к письму цифр.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2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Внутри. Вне. Между. </w:t>
      </w:r>
      <w:r>
        <w:rPr>
          <w:rFonts w:eastAsia="Times New Roman"/>
        </w:rPr>
        <w:t>Знакомство с обозначением точек буквами русского алфавита. Расположение точек на прямой и на плоскости 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указанном порядке: внутри, вне, между. Подготовка к письму цифр.</w:t>
      </w:r>
    </w:p>
    <w:p w:rsidR="00F2083C" w:rsidRDefault="00F2083C">
      <w:pPr>
        <w:spacing w:line="25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143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Урок повторения и самоконтроля. </w:t>
      </w:r>
      <w:r>
        <w:rPr>
          <w:rFonts w:eastAsia="Times New Roman"/>
        </w:rPr>
        <w:t>Выполнение упражнений на повторение и закрепление изученного материала. Контрольная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работа № 1</w:t>
      </w:r>
    </w:p>
    <w:p w:rsidR="00F2083C" w:rsidRDefault="00F2083C">
      <w:pPr>
        <w:spacing w:line="16" w:lineRule="exact"/>
        <w:rPr>
          <w:rFonts w:eastAsia="Times New Roman"/>
        </w:rPr>
      </w:pPr>
    </w:p>
    <w:p w:rsidR="00F2083C" w:rsidRDefault="001C4934">
      <w:pPr>
        <w:ind w:left="567"/>
        <w:rPr>
          <w:rFonts w:eastAsia="Times New Roman"/>
        </w:rPr>
      </w:pPr>
      <w:r>
        <w:rPr>
          <w:rFonts w:eastAsia="Times New Roman"/>
          <w:b/>
          <w:bCs/>
          <w:highlight w:val="lightGray"/>
        </w:rPr>
        <w:t>Числа от 1 до 10. Число 0. Нумерация (15 ч)</w:t>
      </w:r>
    </w:p>
    <w:p w:rsidR="00F2083C" w:rsidRDefault="00F2083C">
      <w:pPr>
        <w:spacing w:line="78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1. </w:t>
      </w:r>
      <w:r>
        <w:rPr>
          <w:rFonts w:eastAsia="Times New Roman"/>
        </w:rPr>
        <w:t>Рассмотрение одноэлементных множеств. Знакомство с числом и цифрой 1</w:t>
      </w:r>
    </w:p>
    <w:p w:rsidR="00F2083C" w:rsidRDefault="00F2083C">
      <w:pPr>
        <w:spacing w:line="90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2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2. </w:t>
      </w:r>
      <w:r>
        <w:rPr>
          <w:rFonts w:eastAsia="Times New Roman"/>
        </w:rPr>
        <w:t>Рассмотрение двухэлементных множеств. Знакомство с числом и цифрой 2, последовательностью чисел 1 и 2.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Установление соответствия между последовательностью букв А и Б в русском алфавите и числами 1 и 2</w:t>
      </w:r>
    </w:p>
    <w:p w:rsidR="00F2083C" w:rsidRDefault="00F2083C">
      <w:pPr>
        <w:spacing w:line="24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7" w:lineRule="auto"/>
        <w:ind w:left="567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Прямая и её обозначение. </w:t>
      </w:r>
      <w:r>
        <w:rPr>
          <w:rFonts w:eastAsia="Times New Roman"/>
        </w:rPr>
        <w:t>Распознавание на чертеже прямой и непрямой линии. Знакомство со способом изображения прямой линии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на чертеже с помощью линейки. Исследование свойств прямой линии: 1) через одну точку можно провести много прямых; 2) через дв е точки проходит только одна прямая</w:t>
      </w:r>
    </w:p>
    <w:p w:rsidR="00F2083C" w:rsidRDefault="00F2083C">
      <w:pPr>
        <w:spacing w:line="7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Рассказы по рисункам. </w:t>
      </w:r>
      <w:r>
        <w:rPr>
          <w:rFonts w:eastAsia="Times New Roman"/>
        </w:rPr>
        <w:t>Подготовка к введению понятия задача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Знаки + (плюс), – (минус), = (равно). </w:t>
      </w:r>
      <w:r>
        <w:rPr>
          <w:rFonts w:eastAsia="Times New Roman"/>
        </w:rPr>
        <w:t>Чтение и запись числовых выражения с использованием знаков + (плюс), – (минус), = (равно)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Отрезок и его обозначение. </w:t>
      </w:r>
      <w:r>
        <w:rPr>
          <w:rFonts w:eastAsia="Times New Roman"/>
        </w:rPr>
        <w:t>Знакомство с отрезком, его изображением и обозначением на чертеже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7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3. </w:t>
      </w:r>
      <w:r>
        <w:rPr>
          <w:rFonts w:eastAsia="Times New Roman"/>
        </w:rPr>
        <w:t>Рассмотрение трёхэлементных множеств. Знакомство с числом и цифрой 3, последовательностью чисел от 1 до 3.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Установление соответствия между последовательностью букв А, Б и В в русском алфавите и числами 1, 2 и 3. Знакомство с составом чисел 2 и 3, принципом построения натурального ряда чисел. Присчитывание и отсчитывание по единице</w:t>
      </w:r>
    </w:p>
    <w:p w:rsidR="00F2083C" w:rsidRDefault="00F2083C">
      <w:pPr>
        <w:spacing w:line="13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Треугольник. </w:t>
      </w:r>
      <w:r>
        <w:rPr>
          <w:rFonts w:eastAsia="Times New Roman"/>
        </w:rPr>
        <w:t>Знакомство с элементами треугольника (вершины, стороны, углы) и его обозначением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3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4. </w:t>
      </w:r>
      <w:r>
        <w:rPr>
          <w:rFonts w:eastAsia="Times New Roman"/>
        </w:rPr>
        <w:t>Знакомство с числом и цифрой 4, последовательностью чисел от 1 до 4.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 и Г в русском алфавите и числами 1, 2, 3 и 4. Знакомство с составом числа 4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Четырёхугольник. Прямоугольник. </w:t>
      </w:r>
      <w:r>
        <w:rPr>
          <w:rFonts w:eastAsia="Times New Roman"/>
        </w:rPr>
        <w:t>Знакомство с понятием четырёхугольника, его элементами (вершины, стороны, углы) 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обозначением. Распознавание четырёхугольников (прямоугольников) на чертеже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Сравнение чисел. </w:t>
      </w:r>
      <w:r>
        <w:rPr>
          <w:rFonts w:eastAsia="Times New Roman"/>
        </w:rPr>
        <w:t>Знаки &gt; (больше), &lt; (меньше)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5. </w:t>
      </w:r>
      <w:r>
        <w:rPr>
          <w:rFonts w:eastAsia="Times New Roman"/>
        </w:rPr>
        <w:t>Знакомство с числом и цифрой 5, последовательностью чисел от 1 до 5.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В, Г и Д в русском алфавите и числами 1, 2, 3, 4 и 5. Знакомство с составом числа 5. Сравнение чисел от 1 до 5</w:t>
      </w:r>
    </w:p>
    <w:p w:rsidR="00F2083C" w:rsidRDefault="00F2083C">
      <w:pPr>
        <w:spacing w:line="25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6. </w:t>
      </w:r>
      <w:r>
        <w:rPr>
          <w:rFonts w:eastAsia="Times New Roman"/>
        </w:rPr>
        <w:t>Знакомство с числом и цифрой 6, последовательностью чисел от 1 до 6.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В, Г, Д и Е в русском алфавите и числами 1, 2, 3, 4, 5 и 6. Знакомство с составом числа 6. Сравнение чисел от 1 до 6</w:t>
      </w:r>
    </w:p>
    <w:p w:rsidR="00F2083C" w:rsidRDefault="00773A3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72576;visibility:visible;mso-wrap-distance-left:0;mso-wrap-distance-right:0" from="-11.75pt,.95pt" to="773.95pt,.95pt" o:allowincell="f" strokeweight=".16931mm"/>
        </w:pict>
      </w:r>
    </w:p>
    <w:p w:rsidR="00F2083C" w:rsidRDefault="00F2083C">
      <w:pPr>
        <w:sectPr w:rsidR="00F2083C">
          <w:pgSz w:w="16840" w:h="11904" w:orient="landscape"/>
          <w:pgMar w:top="993" w:right="1440" w:bottom="381" w:left="1253" w:header="0" w:footer="0" w:gutter="0"/>
          <w:cols w:space="720" w:equalWidth="0">
            <w:col w:w="14145"/>
          </w:cols>
        </w:sectPr>
      </w:pPr>
    </w:p>
    <w:p w:rsidR="00F2083C" w:rsidRDefault="001C4934">
      <w:pPr>
        <w:numPr>
          <w:ilvl w:val="0"/>
          <w:numId w:val="2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  <w:noProof/>
        </w:rPr>
        <w:lastRenderedPageBreak/>
        <w:drawing>
          <wp:anchor distT="0" distB="0" distL="114300" distR="114300" simplePos="0" relativeHeight="251643904" behindDoc="1" locked="0" layoutInCell="0" allowOverlap="1">
            <wp:simplePos x="0" y="0"/>
            <wp:positionH relativeFrom="page">
              <wp:posOffset>646430</wp:posOffset>
            </wp:positionH>
            <wp:positionV relativeFrom="page">
              <wp:posOffset>631190</wp:posOffset>
            </wp:positionV>
            <wp:extent cx="9979025" cy="625729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9025" cy="6257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</w:rPr>
        <w:t xml:space="preserve">Замкнутые и незамкнутые линии. </w:t>
      </w:r>
      <w:r>
        <w:rPr>
          <w:rFonts w:eastAsia="Times New Roman"/>
        </w:rPr>
        <w:t>Знакомство с замкнутой и незамкнутой линиями, их распознавание на чертеже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2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Урок повторения и самоконтроля. </w:t>
      </w:r>
      <w:r>
        <w:rPr>
          <w:rFonts w:eastAsia="Times New Roman"/>
        </w:rPr>
        <w:t>Контрольная работа № 2</w:t>
      </w:r>
    </w:p>
    <w:p w:rsidR="00F2083C" w:rsidRDefault="001C493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20370" cy="1612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7310" cy="2952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>Числа от 1 до 10. Число 0. Нумерация (продолжение; 10 ч</w:t>
      </w:r>
      <w:r>
        <w:rPr>
          <w:rFonts w:eastAsia="Times New Roman"/>
        </w:rPr>
        <w:t>)</w:t>
      </w:r>
    </w:p>
    <w:p w:rsidR="00F2083C" w:rsidRDefault="00F2083C">
      <w:pPr>
        <w:spacing w:line="13" w:lineRule="exact"/>
        <w:rPr>
          <w:sz w:val="20"/>
          <w:szCs w:val="20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Сложение. </w:t>
      </w:r>
      <w:r>
        <w:rPr>
          <w:rFonts w:eastAsia="Times New Roman"/>
        </w:rPr>
        <w:t>Конкретный смысл и название действия — сложение. Знак сложения — плюс (+).</w:t>
      </w:r>
    </w:p>
    <w:p w:rsidR="00F2083C" w:rsidRDefault="00F2083C">
      <w:pPr>
        <w:spacing w:line="1" w:lineRule="exact"/>
        <w:rPr>
          <w:rFonts w:eastAsia="Times New Roman"/>
        </w:rPr>
      </w:pPr>
    </w:p>
    <w:p w:rsidR="00F2083C" w:rsidRDefault="001C4934">
      <w:pPr>
        <w:ind w:left="780"/>
        <w:rPr>
          <w:rFonts w:eastAsia="Times New Roman"/>
        </w:rPr>
      </w:pPr>
      <w:r>
        <w:rPr>
          <w:rFonts w:eastAsia="Times New Roman"/>
        </w:rPr>
        <w:t>Название числа, полученного в результате сложения (сумма). Использование этого термина при чтении записей.</w:t>
      </w:r>
    </w:p>
    <w:p w:rsidR="00F2083C" w:rsidRDefault="00F2083C">
      <w:pPr>
        <w:spacing w:line="184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Вычитание. </w:t>
      </w:r>
      <w:r>
        <w:rPr>
          <w:rFonts w:eastAsia="Times New Roman"/>
        </w:rPr>
        <w:t>Конкретный смысл и название действия — вычитание. Знак вычитания — минус (–).</w:t>
      </w:r>
    </w:p>
    <w:p w:rsidR="00F2083C" w:rsidRDefault="00F2083C">
      <w:pPr>
        <w:spacing w:line="1" w:lineRule="exact"/>
        <w:rPr>
          <w:rFonts w:eastAsia="Times New Roman"/>
        </w:rPr>
      </w:pPr>
    </w:p>
    <w:p w:rsidR="00F2083C" w:rsidRDefault="001C4934">
      <w:pPr>
        <w:ind w:left="780"/>
        <w:rPr>
          <w:rFonts w:eastAsia="Times New Roman"/>
        </w:rPr>
      </w:pPr>
      <w:r>
        <w:rPr>
          <w:rFonts w:eastAsia="Times New Roman"/>
        </w:rPr>
        <w:t>Название числа, полученного в результате вычитания (разность, остаток). Использование этого термина при чтении записей</w:t>
      </w:r>
    </w:p>
    <w:p w:rsidR="00F2083C" w:rsidRDefault="00F2083C">
      <w:pPr>
        <w:spacing w:line="75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spacing w:line="237" w:lineRule="auto"/>
        <w:ind w:left="780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7. </w:t>
      </w:r>
      <w:r>
        <w:rPr>
          <w:rFonts w:eastAsia="Times New Roman"/>
        </w:rPr>
        <w:t>Знакомство с числом и цифрой 7, последовательностью чисел от 1 до 7.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В, Г, Д, Е и Ё в русском алфавите и числами 1, 2, 3, 4, 5, 6 и 7. Знакомство с составом числа 7. Сравнение чисел от 1 до 7</w:t>
      </w:r>
    </w:p>
    <w:p w:rsidR="00F2083C" w:rsidRDefault="00F2083C">
      <w:pPr>
        <w:spacing w:line="89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Длина отрезка. </w:t>
      </w:r>
      <w:r>
        <w:rPr>
          <w:rFonts w:eastAsia="Times New Roman"/>
        </w:rPr>
        <w:t>Измерение длины отрезка различными мерками</w:t>
      </w:r>
    </w:p>
    <w:p w:rsidR="00F2083C" w:rsidRDefault="00F2083C">
      <w:pPr>
        <w:spacing w:line="41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spacing w:line="232" w:lineRule="auto"/>
        <w:ind w:left="780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0. </w:t>
      </w:r>
      <w:r>
        <w:rPr>
          <w:rFonts w:eastAsia="Times New Roman"/>
        </w:rPr>
        <w:t>Название, образование и запись числа 0. Свойства нуля. Сравнение чисел в пределах 7. Место нуля 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последовательности чисел до 7</w:t>
      </w:r>
    </w:p>
    <w:p w:rsidR="00F2083C" w:rsidRDefault="00F2083C">
      <w:pPr>
        <w:spacing w:line="80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Числа 8, 9 и 10. </w:t>
      </w:r>
      <w:r>
        <w:rPr>
          <w:rFonts w:eastAsia="Times New Roman"/>
        </w:rPr>
        <w:t>Название, образование, запись и последовательность чисел от 0 до 10. Сравнение чисел в пределах 10.</w:t>
      </w:r>
    </w:p>
    <w:p w:rsidR="00F2083C" w:rsidRDefault="00F2083C">
      <w:pPr>
        <w:spacing w:line="25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</w:rPr>
        <w:t>Принцип построения натурального ряда чисел: присчитывание и отсчитывание по единице. Состав чисел от 2 до 10.</w:t>
      </w:r>
    </w:p>
    <w:p w:rsidR="00F2083C" w:rsidRDefault="00F2083C">
      <w:pPr>
        <w:spacing w:line="30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Урок повторения и самоконтроля. </w:t>
      </w:r>
      <w:r>
        <w:rPr>
          <w:rFonts w:eastAsia="Times New Roman"/>
        </w:rPr>
        <w:t>Контрольная работа № 3</w:t>
      </w:r>
    </w:p>
    <w:p w:rsidR="00F2083C" w:rsidRDefault="001C493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20370" cy="16192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7310" cy="3048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>Числа от 1 до 10. Число 0. Сложение и вычитание (58 ч)</w:t>
      </w:r>
    </w:p>
    <w:p w:rsidR="00F2083C" w:rsidRDefault="00F2083C">
      <w:pPr>
        <w:spacing w:line="12" w:lineRule="exact"/>
        <w:rPr>
          <w:sz w:val="20"/>
          <w:szCs w:val="20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Числовой отрезок. </w:t>
      </w:r>
      <w:r>
        <w:rPr>
          <w:rFonts w:eastAsia="Times New Roman"/>
        </w:rPr>
        <w:t>Решение примеров на сложение и вычитание, сравнение чисел с помощью числового отрезка</w:t>
      </w:r>
    </w:p>
    <w:p w:rsidR="00F2083C" w:rsidRDefault="00F2083C">
      <w:pPr>
        <w:spacing w:line="17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spacing w:line="235" w:lineRule="auto"/>
        <w:ind w:left="780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Прибавить и вычесть 1. </w:t>
      </w:r>
      <w:r>
        <w:rPr>
          <w:rFonts w:eastAsia="Times New Roman"/>
        </w:rPr>
        <w:t>Введение новых терминов: предыдущее число, последующее число. Знакомство с правилами прибавления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(вычитания) числа 1. Составление таблицы прибавления (вычитания) числа 1.</w:t>
      </w:r>
    </w:p>
    <w:p w:rsidR="00F2083C" w:rsidRDefault="00F2083C">
      <w:pPr>
        <w:spacing w:line="1" w:lineRule="exact"/>
        <w:rPr>
          <w:rFonts w:eastAsia="Times New Roman"/>
        </w:rPr>
      </w:pPr>
    </w:p>
    <w:p w:rsidR="00F2083C" w:rsidRDefault="001C4934">
      <w:pPr>
        <w:ind w:left="780"/>
        <w:rPr>
          <w:rFonts w:eastAsia="Times New Roman"/>
        </w:rPr>
      </w:pPr>
      <w:r>
        <w:rPr>
          <w:rFonts w:eastAsia="Times New Roman"/>
        </w:rPr>
        <w:t>Игры с использованием числового отрезка.</w:t>
      </w:r>
    </w:p>
    <w:p w:rsidR="00F2083C" w:rsidRDefault="00F2083C">
      <w:pPr>
        <w:spacing w:line="14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Решение примеров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+ 1 и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– 1. </w:t>
      </w:r>
      <w:r>
        <w:rPr>
          <w:rFonts w:eastAsia="Times New Roman"/>
        </w:rPr>
        <w:t>Закрепление знания таблицы прибавления (вычитания) числа 1</w:t>
      </w:r>
    </w:p>
    <w:p w:rsidR="00F2083C" w:rsidRDefault="00F2083C">
      <w:pPr>
        <w:spacing w:line="17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spacing w:line="235" w:lineRule="auto"/>
        <w:ind w:left="780" w:right="7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Примеры в несколько действий. </w:t>
      </w:r>
      <w:r>
        <w:rPr>
          <w:rFonts w:eastAsia="Times New Roman"/>
        </w:rPr>
        <w:t>Решение примеров на сложение (вычитание) в несколько действий вида 4 + 1 + 1 или 7 –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–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– 1 с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помощью числового отрезка. Подготовка к введению приёмов присчитывания и отсчитывания по 1, по 2</w:t>
      </w:r>
    </w:p>
    <w:p w:rsidR="00F2083C" w:rsidRDefault="00F2083C">
      <w:pPr>
        <w:spacing w:line="282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Прибавить и вычесть 2. </w:t>
      </w:r>
      <w:r>
        <w:rPr>
          <w:rFonts w:eastAsia="Times New Roman"/>
          <w:sz w:val="21"/>
          <w:szCs w:val="21"/>
        </w:rPr>
        <w:t>Знакомство с способами прибавления (вычитания) 2. Составление таблицы прибавления (вычитания) числа 2.</w:t>
      </w:r>
    </w:p>
    <w:p w:rsidR="00F2083C" w:rsidRDefault="00F2083C">
      <w:pPr>
        <w:spacing w:line="13" w:lineRule="exact"/>
        <w:rPr>
          <w:rFonts w:eastAsia="Times New Roman"/>
          <w:sz w:val="21"/>
          <w:szCs w:val="21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Решение примеров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+ 2 и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– 2</w:t>
      </w:r>
      <w:r>
        <w:rPr>
          <w:rFonts w:eastAsia="Times New Roman"/>
        </w:rPr>
        <w:t>. Закрепление знания таблицы прибавления (вычитания) 2</w:t>
      </w:r>
    </w:p>
    <w:p w:rsidR="00F2083C" w:rsidRDefault="00F2083C">
      <w:pPr>
        <w:spacing w:line="6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Задача. </w:t>
      </w:r>
      <w:r>
        <w:rPr>
          <w:rFonts w:eastAsia="Times New Roman"/>
        </w:rPr>
        <w:t>Структура задачи (условие, вопрос). Анализ задачи. Запись решения и ответа задачи</w:t>
      </w:r>
    </w:p>
    <w:p w:rsidR="00F2083C" w:rsidRDefault="00F2083C">
      <w:pPr>
        <w:spacing w:line="277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spacing w:line="232" w:lineRule="auto"/>
        <w:ind w:left="780" w:right="14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Прибавить и вычесть 3. </w:t>
      </w:r>
      <w:r>
        <w:rPr>
          <w:rFonts w:eastAsia="Times New Roman"/>
        </w:rPr>
        <w:t>Знакомство со способами прибавления (вычитания) 3. Составление таблицы прибавления (вычитания)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числа 3.</w:t>
      </w:r>
    </w:p>
    <w:p w:rsidR="00F2083C" w:rsidRDefault="00F2083C">
      <w:pPr>
        <w:spacing w:line="15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Решение примеров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+ 3 и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– 3. </w:t>
      </w:r>
      <w:r>
        <w:rPr>
          <w:rFonts w:eastAsia="Times New Roman"/>
        </w:rPr>
        <w:t>Закрепление знания таблицы прибавления (вычитания) 3</w:t>
      </w:r>
    </w:p>
    <w:p w:rsidR="00F2083C" w:rsidRDefault="00F2083C">
      <w:pPr>
        <w:spacing w:line="6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Сантиметр. </w:t>
      </w:r>
      <w:r>
        <w:rPr>
          <w:rFonts w:eastAsia="Times New Roman"/>
        </w:rPr>
        <w:t>Знакомство с сантиметром как единицей измерения длины и его обозначением. Измерение длин отрезков в сантиметрах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Прибавить и вычесть 4. </w:t>
      </w:r>
      <w:r>
        <w:rPr>
          <w:rFonts w:eastAsia="Times New Roman"/>
        </w:rPr>
        <w:t>Знакомство со способами прибавления (вычитания) 4. Составление таблицы прибавления (вычитания) числа</w:t>
      </w:r>
    </w:p>
    <w:p w:rsidR="00F2083C" w:rsidRDefault="00F2083C">
      <w:pPr>
        <w:sectPr w:rsidR="00F2083C">
          <w:pgSz w:w="16840" w:h="11904" w:orient="landscape"/>
          <w:pgMar w:top="993" w:right="1440" w:bottom="513" w:left="1040" w:header="0" w:footer="0" w:gutter="0"/>
          <w:cols w:space="720" w:equalWidth="0">
            <w:col w:w="143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3040"/>
        <w:gridCol w:w="1000"/>
        <w:gridCol w:w="980"/>
      </w:tblGrid>
      <w:tr w:rsidR="00F2083C">
        <w:trPr>
          <w:trHeight w:val="25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b/>
                <w:bCs/>
              </w:rPr>
              <w:t>Решение примеров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+ 4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–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4.</w:t>
            </w:r>
            <w:r>
              <w:rPr>
                <w:rFonts w:eastAsia="Times New Roman"/>
              </w:rPr>
              <w:t xml:space="preserve"> Закрепление знания таблицы прибавления (вычитания) 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Столько же</w:t>
            </w:r>
            <w:r>
              <w:rPr>
                <w:rFonts w:eastAsia="Times New Roman"/>
              </w:rPr>
              <w:t>. Задачи, раскрывающие смысл отношения «столько же».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Столько же и ещё … . Столько же, но без … . </w:t>
            </w:r>
            <w:r>
              <w:rPr>
                <w:rFonts w:eastAsia="Times New Roman"/>
              </w:rPr>
              <w:t>Задачи, раскрывающие смысл отношений «столько же и ещё …», «столько же, но без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…».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увеличение (уменьшение) числа на несколько единиц. </w:t>
            </w:r>
            <w:r>
              <w:rPr>
                <w:rFonts w:eastAsia="Times New Roman"/>
              </w:rPr>
              <w:t>Задачи, раскрывающие смысл отношений «на … больше», «на …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увеличение (уменьшение) числа на несколько единиц. </w:t>
            </w:r>
            <w:r>
              <w:rPr>
                <w:rFonts w:eastAsia="Times New Roman"/>
              </w:rPr>
              <w:t>Задачи, раскрывающие смысл отношений «на … больше», «на …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Урок повторения и самоконтроля. </w:t>
            </w:r>
            <w:r>
              <w:rPr>
                <w:rFonts w:eastAsia="Times New Roman"/>
              </w:rPr>
              <w:t>Контрольная работа № 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Прибавить и вычесть 5. </w:t>
            </w:r>
            <w:r>
              <w:rPr>
                <w:rFonts w:eastAsia="Times New Roman"/>
              </w:rPr>
              <w:t>Знакомство со способами прибавления (вычитания) 5. Составление таблицы прибавления (вычитания)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числа 5.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1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Прибавить и вычесть 5. </w:t>
            </w:r>
            <w:r>
              <w:rPr>
                <w:rFonts w:eastAsia="Times New Roman"/>
              </w:rPr>
              <w:t>Знакомство со способами прибавления (вычитания) 5. Составление таблицы прибавления (вычитания)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числа 5.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+ 5 и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5.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+ 5 и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5. </w:t>
            </w:r>
            <w:r>
              <w:rPr>
                <w:rFonts w:eastAsia="Times New Roman"/>
              </w:rPr>
              <w:t>Закрепление знания таблицы прибавления (вычитания) 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разностное сравнение. </w:t>
            </w:r>
            <w:r>
              <w:rPr>
                <w:rFonts w:eastAsia="Times New Roman"/>
              </w:rPr>
              <w:t>Сравнение численностей множеств, знакомство с правилом определения, на сколько одно число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больше или меньше другого, решение задач на разностное сравнение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разностное сравнение. </w:t>
            </w:r>
            <w:r>
              <w:rPr>
                <w:rFonts w:eastAsia="Times New Roman"/>
              </w:rPr>
              <w:t>Сравнение численностей множеств, знакомство с правилом определения, на сколько одно число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больше или меньше другого, решение задач на разностное сравнение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Масса. </w:t>
            </w:r>
            <w:r>
              <w:rPr>
                <w:rFonts w:eastAsia="Times New Roman"/>
              </w:rPr>
              <w:t>Единица массы — килограмм. Определение массы предметов с помощью весов, путём взвешивания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Масса. </w:t>
            </w:r>
            <w:r>
              <w:rPr>
                <w:rFonts w:eastAsia="Times New Roman"/>
              </w:rPr>
              <w:t>Единица массы — килограмм. Определение массы предметов с помощью весов, путём взвешивания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Сложение и вычитание отрезков. </w:t>
            </w:r>
            <w:r>
              <w:rPr>
                <w:rFonts w:eastAsia="Times New Roman"/>
              </w:rPr>
              <w:t>Рассмотрение ситуаций, иллюстрирующих сложение и вычитание отрезков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Сложение и вычитание отрезков. </w:t>
            </w:r>
            <w:r>
              <w:rPr>
                <w:rFonts w:eastAsia="Times New Roman"/>
              </w:rPr>
              <w:t>Рассмотрение ситуаций, иллюстрирующих сложение и вычитание отрезков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Слагаемые. Сумма. </w:t>
            </w:r>
            <w:r>
              <w:rPr>
                <w:rFonts w:eastAsia="Times New Roman"/>
              </w:rPr>
              <w:t>Названия чисел при сложении (слагаемые, сумма). Использование этих 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Слагаемые. Сумма. </w:t>
            </w:r>
            <w:r>
              <w:rPr>
                <w:rFonts w:eastAsia="Times New Roman"/>
              </w:rPr>
              <w:t>Названия чисел при сложении (слагаемые, сумма). Использование этих 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Переместительное свойство сложения. </w:t>
            </w:r>
            <w:r>
              <w:rPr>
                <w:rFonts w:eastAsia="Times New Roman"/>
              </w:rPr>
              <w:t>Рассмотрение переместительного свойства сложения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задач. </w:t>
            </w:r>
            <w:r>
              <w:rPr>
                <w:rFonts w:eastAsia="Times New Roman"/>
              </w:rPr>
              <w:t>Дополнение условия задачи вопросом. Составление и решение цепочек задач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задач. </w:t>
            </w:r>
            <w:r>
              <w:rPr>
                <w:rFonts w:eastAsia="Times New Roman"/>
              </w:rPr>
              <w:t>Дополнение условия задачи вопросом. Составление и решение цепочек задач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Прибавление 6, 7, 8 и 9. </w:t>
            </w:r>
            <w:r>
              <w:rPr>
                <w:rFonts w:eastAsia="Times New Roman"/>
              </w:rPr>
              <w:t>Применение переместительного свойства для случаев вида: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+ 5,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+ 6,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+ 7,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+ 8,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+ 6,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+ 7,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+ 8,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+ 9</w:t>
            </w:r>
            <w:r>
              <w:rPr>
                <w:rFonts w:eastAsia="Times New Roman"/>
              </w:rPr>
              <w:t>. Составление таблиц прибавления чисел 6, 7, 8 и 9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7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Уменьшаемое. Вычитаемое. Разность. </w:t>
            </w:r>
            <w:r>
              <w:rPr>
                <w:rFonts w:eastAsia="Times New Roman"/>
              </w:rPr>
              <w:t>Названия чисел при вычитании (уменьшаемое, вычитаемое, разность). Использование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Уменьшаемое. Вычитаемое. Разность. </w:t>
            </w:r>
            <w:r>
              <w:rPr>
                <w:rFonts w:eastAsia="Times New Roman"/>
              </w:rPr>
              <w:t>Названия чисел при вычитании (уменьшаемое, вычитаемое, разность). Использование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Уменьшаемое. Вычитаемое. Разность. </w:t>
            </w:r>
            <w:r>
              <w:rPr>
                <w:rFonts w:eastAsia="Times New Roman"/>
              </w:rPr>
              <w:t>Названия чисел при вычитании (уменьшаемое, вычитаемое, разность). Использование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</w:tbl>
    <w:p w:rsidR="00F2083C" w:rsidRDefault="00F2083C">
      <w:pPr>
        <w:sectPr w:rsidR="00F2083C">
          <w:pgSz w:w="16840" w:h="11904" w:orient="landscape"/>
          <w:pgMar w:top="974" w:right="98" w:bottom="367" w:left="102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3040"/>
        <w:gridCol w:w="1000"/>
        <w:gridCol w:w="980"/>
      </w:tblGrid>
      <w:tr w:rsidR="00F2083C">
        <w:trPr>
          <w:trHeight w:val="25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lastRenderedPageBreak/>
              <w:t>82</w:t>
            </w:r>
          </w:p>
        </w:tc>
        <w:tc>
          <w:tcPr>
            <w:tcW w:w="1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Урок повторения и самоконтроля</w:t>
            </w:r>
            <w:r>
              <w:rPr>
                <w:rFonts w:eastAsia="Times New Roman"/>
              </w:rPr>
              <w:t>. Контрольная работа № 5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с несколькими вопросами. </w:t>
            </w:r>
            <w:r>
              <w:rPr>
                <w:rFonts w:eastAsia="Times New Roman"/>
              </w:rPr>
              <w:t>Подготовка к введению задач в 2 действия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с несколькими вопросами. </w:t>
            </w:r>
            <w:r>
              <w:rPr>
                <w:rFonts w:eastAsia="Times New Roman"/>
              </w:rPr>
              <w:t>Подготовка к введению задач в 2 действия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85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в 2 действия. </w:t>
            </w:r>
            <w:r>
              <w:rPr>
                <w:rFonts w:eastAsia="Times New Roman"/>
              </w:rPr>
              <w:t>Разбиение задачи на подзадачи. Запись решения задачи по действиям. Планирование решения задачи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в 2 действия. </w:t>
            </w:r>
            <w:r>
              <w:rPr>
                <w:rFonts w:eastAsia="Times New Roman"/>
              </w:rPr>
              <w:t>Разбиение задачи на подзадачи. Запись решения задачи по действиям. Планирование решения задачи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Литр. </w:t>
            </w:r>
            <w:r>
              <w:rPr>
                <w:rFonts w:eastAsia="Times New Roman"/>
              </w:rPr>
              <w:t>Вместимость и её измерение с помощью литра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88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Нахождение неизвестного слагаемого. </w:t>
            </w:r>
            <w:r>
              <w:rPr>
                <w:rFonts w:eastAsia="Times New Roman"/>
              </w:rPr>
              <w:t>Изучение взаимосвязи действий сложения и вычитания. Правило нахождения неизвестного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слагаемого. Задачи на нахождение неизвестного слагаемого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Вычитание 6, 7, 8 и 9. </w:t>
            </w:r>
            <w:r>
              <w:rPr>
                <w:rFonts w:eastAsia="Times New Roman"/>
              </w:rPr>
              <w:t>Применение способа дополнения до 10 при вычитании 6, 7, 8 и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90-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6,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7,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8,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Составление таблиц вычитания 6, 7, 8 и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92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Таблица сложения. </w:t>
            </w:r>
            <w:r>
              <w:rPr>
                <w:rFonts w:eastAsia="Times New Roman"/>
              </w:rPr>
              <w:t>Составление сводной таблицы сложения чисел в пределах 10.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Таблица сложения. </w:t>
            </w:r>
            <w:r>
              <w:rPr>
                <w:rFonts w:eastAsia="Times New Roman"/>
              </w:rPr>
              <w:t>Обобщение изученного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94-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неизвестного слагаемого. Повторение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5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95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6, 7, 8 и 9. Применение способа дополнения до 10 при вычитании 6, 7, 8 и 9.Повторение.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7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96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6,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7,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8,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9. Повторение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</w:tr>
      <w:tr w:rsidR="00F2083C" w:rsidTr="007078C1">
        <w:trPr>
          <w:trHeight w:val="8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с несколькими вопросами. Повторение.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таблицы сложения.</w:t>
            </w:r>
            <w:r>
              <w:rPr>
                <w:rFonts w:eastAsia="Times New Roman"/>
              </w:rPr>
              <w:t>. Повторение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таблицы сложения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100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по теме «Сложение и вычитание».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Контрольная работа № 6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Числа от 11 до 20. Нумерация (6 ч)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102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Образование чисел второго десятка. </w:t>
            </w:r>
            <w:r>
              <w:rPr>
                <w:rFonts w:eastAsia="Times New Roman"/>
              </w:rPr>
              <w:t>Образование чисел второго десятка из одного десятка и нескольких единиц.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Двузначные числа от 10 до 20. </w:t>
            </w:r>
            <w:r>
              <w:rPr>
                <w:rFonts w:eastAsia="Times New Roman"/>
              </w:rPr>
              <w:t>Запись, чтение и последовательность чисел от 10 до 20.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Сложение и вычитание. </w:t>
            </w:r>
            <w:r>
              <w:rPr>
                <w:rFonts w:eastAsia="Times New Roman"/>
              </w:rPr>
              <w:t>Случаи сложения и вычитания, основанные на знаниях по нумерации: 10 + 2, 12 –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1, 12 + 1, 12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–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2, 12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–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10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105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Дециметр. </w:t>
            </w:r>
            <w:r>
              <w:rPr>
                <w:rFonts w:eastAsia="Times New Roman"/>
              </w:rPr>
              <w:t>Знакомство с новой единицей длины — дециметром. Соотношение между дециметром и сантиметром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Дециметр. </w:t>
            </w:r>
            <w:r>
              <w:rPr>
                <w:rFonts w:eastAsia="Times New Roman"/>
              </w:rPr>
              <w:t>Знакомство с новой единицей длины — дециметром. Соотношение между дециметром и сантиметром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1C493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Сложение и вычитание (22 ч)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и вычитание без перехода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и вычитание без перехода через десяток. Сложение и вычитание вида 13 + 2, 17 – 3.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и вычитание без перехода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110-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Уроки повторения и самоконтроля.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111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Контрольная работа №7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112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десяток. Сложение вида 9 + 2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</w:tbl>
    <w:p w:rsidR="00F2083C" w:rsidRDefault="00F2083C">
      <w:pPr>
        <w:sectPr w:rsidR="00F2083C">
          <w:pgSz w:w="16840" w:h="11904" w:orient="landscape"/>
          <w:pgMar w:top="974" w:right="98" w:bottom="458" w:left="102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2747"/>
        <w:gridCol w:w="1000"/>
        <w:gridCol w:w="980"/>
      </w:tblGrid>
      <w:tr w:rsidR="00F2083C" w:rsidTr="007078C1">
        <w:trPr>
          <w:trHeight w:val="25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lastRenderedPageBreak/>
              <w:t>114</w:t>
            </w:r>
          </w:p>
        </w:tc>
        <w:tc>
          <w:tcPr>
            <w:tcW w:w="127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115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5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116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по теме «Решение задач в два действия».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117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по теме «Решение задач в два действия».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118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Таблица сложения до 20. Сводная таблица сложения чисел в пределах 10. Обобщение изученного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119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с переходом через десяток. Вычисления вида 12 – 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120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121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двузначных чисел. Вычисления вида 15 – 12, 20 – 13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122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двузначных чисел.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123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двузначных чисел. Вычисления вида 15 – 12, 20 – 13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3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 w:rsidP="007078C1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124-</w:t>
            </w:r>
            <w:r w:rsidR="007078C1">
              <w:rPr>
                <w:rFonts w:eastAsia="Times New Roman"/>
                <w:w w:val="99"/>
              </w:rPr>
              <w:t>125</w:t>
            </w:r>
          </w:p>
        </w:tc>
        <w:tc>
          <w:tcPr>
            <w:tcW w:w="12747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Уроки повторения и самоконтроля. Контрольная работа № 8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 w:rsidTr="007078C1">
        <w:trPr>
          <w:trHeight w:val="80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 w:rsidP="007078C1">
            <w:pPr>
              <w:rPr>
                <w:sz w:val="20"/>
                <w:szCs w:val="20"/>
              </w:rPr>
            </w:pP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126-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Итоговая контрольная работа за 1 класс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127-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над ошибками допущенными в контрольной работе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128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по теме «Решение задач в два действия».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6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129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 w:rsidTr="007078C1">
        <w:trPr>
          <w:trHeight w:val="26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130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сложения до 20.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 w:rsidTr="007078C1">
        <w:trPr>
          <w:trHeight w:val="26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131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132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изученного в 1классе.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</w:tbl>
    <w:p w:rsidR="00F2083C" w:rsidRDefault="00F2083C">
      <w:pPr>
        <w:spacing w:line="1" w:lineRule="exact"/>
        <w:rPr>
          <w:sz w:val="20"/>
          <w:szCs w:val="20"/>
        </w:rPr>
      </w:pPr>
    </w:p>
    <w:sectPr w:rsidR="00F2083C" w:rsidSect="00F2083C">
      <w:pgSz w:w="16840" w:h="11904" w:orient="landscape"/>
      <w:pgMar w:top="974" w:right="98" w:bottom="1440" w:left="1020" w:header="0" w:footer="0" w:gutter="0"/>
      <w:cols w:space="720" w:equalWidth="0">
        <w:col w:w="15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CD6"/>
    <w:multiLevelType w:val="hybridMultilevel"/>
    <w:tmpl w:val="D67852EA"/>
    <w:lvl w:ilvl="0" w:tplc="6F1846EC">
      <w:start w:val="14"/>
      <w:numFmt w:val="decimal"/>
      <w:lvlText w:val="%1"/>
      <w:lvlJc w:val="left"/>
    </w:lvl>
    <w:lvl w:ilvl="1" w:tplc="52BC5F82">
      <w:numFmt w:val="decimal"/>
      <w:lvlText w:val=""/>
      <w:lvlJc w:val="left"/>
    </w:lvl>
    <w:lvl w:ilvl="2" w:tplc="5D1C5FFE">
      <w:numFmt w:val="decimal"/>
      <w:lvlText w:val=""/>
      <w:lvlJc w:val="left"/>
    </w:lvl>
    <w:lvl w:ilvl="3" w:tplc="3230D8BA">
      <w:numFmt w:val="decimal"/>
      <w:lvlText w:val=""/>
      <w:lvlJc w:val="left"/>
    </w:lvl>
    <w:lvl w:ilvl="4" w:tplc="F2089CB8">
      <w:numFmt w:val="decimal"/>
      <w:lvlText w:val=""/>
      <w:lvlJc w:val="left"/>
    </w:lvl>
    <w:lvl w:ilvl="5" w:tplc="B3C87D64">
      <w:numFmt w:val="decimal"/>
      <w:lvlText w:val=""/>
      <w:lvlJc w:val="left"/>
    </w:lvl>
    <w:lvl w:ilvl="6" w:tplc="DA6AA45A">
      <w:numFmt w:val="decimal"/>
      <w:lvlText w:val=""/>
      <w:lvlJc w:val="left"/>
    </w:lvl>
    <w:lvl w:ilvl="7" w:tplc="AFE0B012">
      <w:numFmt w:val="decimal"/>
      <w:lvlText w:val=""/>
      <w:lvlJc w:val="left"/>
    </w:lvl>
    <w:lvl w:ilvl="8" w:tplc="4F921B4A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0F94E56E"/>
    <w:lvl w:ilvl="0" w:tplc="659CA196">
      <w:start w:val="45"/>
      <w:numFmt w:val="decimal"/>
      <w:lvlText w:val="%1"/>
      <w:lvlJc w:val="left"/>
    </w:lvl>
    <w:lvl w:ilvl="1" w:tplc="A73C4542">
      <w:numFmt w:val="decimal"/>
      <w:lvlText w:val=""/>
      <w:lvlJc w:val="left"/>
    </w:lvl>
    <w:lvl w:ilvl="2" w:tplc="5FDE3246">
      <w:numFmt w:val="decimal"/>
      <w:lvlText w:val=""/>
      <w:lvlJc w:val="left"/>
    </w:lvl>
    <w:lvl w:ilvl="3" w:tplc="1786C7AA">
      <w:numFmt w:val="decimal"/>
      <w:lvlText w:val=""/>
      <w:lvlJc w:val="left"/>
    </w:lvl>
    <w:lvl w:ilvl="4" w:tplc="6734CE7A">
      <w:numFmt w:val="decimal"/>
      <w:lvlText w:val=""/>
      <w:lvlJc w:val="left"/>
    </w:lvl>
    <w:lvl w:ilvl="5" w:tplc="D47AE8D8">
      <w:numFmt w:val="decimal"/>
      <w:lvlText w:val=""/>
      <w:lvlJc w:val="left"/>
    </w:lvl>
    <w:lvl w:ilvl="6" w:tplc="5ABA25BE">
      <w:numFmt w:val="decimal"/>
      <w:lvlText w:val=""/>
      <w:lvlJc w:val="left"/>
    </w:lvl>
    <w:lvl w:ilvl="7" w:tplc="6CC8C52E">
      <w:numFmt w:val="decimal"/>
      <w:lvlText w:val=""/>
      <w:lvlJc w:val="left"/>
    </w:lvl>
    <w:lvl w:ilvl="8" w:tplc="311EB742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2C32F9A0"/>
    <w:lvl w:ilvl="0" w:tplc="3118C1D2">
      <w:start w:val="37"/>
      <w:numFmt w:val="decimal"/>
      <w:lvlText w:val="%1"/>
      <w:lvlJc w:val="left"/>
    </w:lvl>
    <w:lvl w:ilvl="1" w:tplc="3F8C3AFA">
      <w:numFmt w:val="decimal"/>
      <w:lvlText w:val=""/>
      <w:lvlJc w:val="left"/>
    </w:lvl>
    <w:lvl w:ilvl="2" w:tplc="0C8A797A">
      <w:numFmt w:val="decimal"/>
      <w:lvlText w:val=""/>
      <w:lvlJc w:val="left"/>
    </w:lvl>
    <w:lvl w:ilvl="3" w:tplc="A8183B56">
      <w:numFmt w:val="decimal"/>
      <w:lvlText w:val=""/>
      <w:lvlJc w:val="left"/>
    </w:lvl>
    <w:lvl w:ilvl="4" w:tplc="B3C880EE">
      <w:numFmt w:val="decimal"/>
      <w:lvlText w:val=""/>
      <w:lvlJc w:val="left"/>
    </w:lvl>
    <w:lvl w:ilvl="5" w:tplc="AE42A38C">
      <w:numFmt w:val="decimal"/>
      <w:lvlText w:val=""/>
      <w:lvlJc w:val="left"/>
    </w:lvl>
    <w:lvl w:ilvl="6" w:tplc="BB52F194">
      <w:numFmt w:val="decimal"/>
      <w:lvlText w:val=""/>
      <w:lvlJc w:val="left"/>
    </w:lvl>
    <w:lvl w:ilvl="7" w:tplc="5E683AB0">
      <w:numFmt w:val="decimal"/>
      <w:lvlText w:val=""/>
      <w:lvlJc w:val="left"/>
    </w:lvl>
    <w:lvl w:ilvl="8" w:tplc="DB6AED2A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2C26F414"/>
    <w:lvl w:ilvl="0" w:tplc="32B812FA">
      <w:start w:val="35"/>
      <w:numFmt w:val="decimal"/>
      <w:lvlText w:val="%1"/>
      <w:lvlJc w:val="left"/>
    </w:lvl>
    <w:lvl w:ilvl="1" w:tplc="583A080C">
      <w:numFmt w:val="decimal"/>
      <w:lvlText w:val=""/>
      <w:lvlJc w:val="left"/>
    </w:lvl>
    <w:lvl w:ilvl="2" w:tplc="1C58E528">
      <w:numFmt w:val="decimal"/>
      <w:lvlText w:val=""/>
      <w:lvlJc w:val="left"/>
    </w:lvl>
    <w:lvl w:ilvl="3" w:tplc="F684B3C4">
      <w:numFmt w:val="decimal"/>
      <w:lvlText w:val=""/>
      <w:lvlJc w:val="left"/>
    </w:lvl>
    <w:lvl w:ilvl="4" w:tplc="0A20E83E">
      <w:numFmt w:val="decimal"/>
      <w:lvlText w:val=""/>
      <w:lvlJc w:val="left"/>
    </w:lvl>
    <w:lvl w:ilvl="5" w:tplc="4F481198">
      <w:numFmt w:val="decimal"/>
      <w:lvlText w:val=""/>
      <w:lvlJc w:val="left"/>
    </w:lvl>
    <w:lvl w:ilvl="6" w:tplc="75F0E93A">
      <w:numFmt w:val="decimal"/>
      <w:lvlText w:val=""/>
      <w:lvlJc w:val="left"/>
    </w:lvl>
    <w:lvl w:ilvl="7" w:tplc="EC50656A">
      <w:numFmt w:val="decimal"/>
      <w:lvlText w:val=""/>
      <w:lvlJc w:val="left"/>
    </w:lvl>
    <w:lvl w:ilvl="8" w:tplc="EE6C579A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2083C"/>
    <w:rsid w:val="001C4934"/>
    <w:rsid w:val="004567BD"/>
    <w:rsid w:val="007078C1"/>
    <w:rsid w:val="00773A31"/>
    <w:rsid w:val="008C4A2B"/>
    <w:rsid w:val="00A83692"/>
    <w:rsid w:val="00B01305"/>
    <w:rsid w:val="00DB32DA"/>
    <w:rsid w:val="00E13B93"/>
    <w:rsid w:val="00F2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DD564F1F-4E48-4596-A06D-510269DB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78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78C9-8830-429A-97D7-F57CC987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2362</Words>
  <Characters>13469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Роза</cp:lastModifiedBy>
  <cp:revision>7</cp:revision>
  <cp:lastPrinted>2021-10-03T16:19:00Z</cp:lastPrinted>
  <dcterms:created xsi:type="dcterms:W3CDTF">2020-10-20T16:47:00Z</dcterms:created>
  <dcterms:modified xsi:type="dcterms:W3CDTF">2021-10-11T16:27:00Z</dcterms:modified>
</cp:coreProperties>
</file>